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6391"/>
        <w:gridCol w:w="450"/>
        <w:gridCol w:w="630"/>
        <w:gridCol w:w="630"/>
        <w:gridCol w:w="630"/>
        <w:gridCol w:w="450"/>
      </w:tblGrid>
      <w:tr w:rsidR="00B75A4C" w:rsidTr="00B75A4C">
        <w:trPr>
          <w:cantSplit/>
          <w:trHeight w:val="24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B75A4C" w:rsidRDefault="00B75A4C">
            <w:pPr>
              <w:spacing w:after="0" w:line="240" w:lineRule="auto"/>
              <w:ind w:left="113" w:right="113"/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4C" w:rsidRDefault="00B75A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ســــــــــؤال</w:t>
            </w:r>
          </w:p>
          <w:p w:rsidR="00182A31" w:rsidRDefault="00182A31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182A31" w:rsidRDefault="00182A31" w:rsidP="00182A31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پرسشنامه پرخاشگری باس و پری</w:t>
            </w:r>
          </w:p>
          <w:bookmarkEnd w:id="0"/>
          <w:p w:rsidR="00182A31" w:rsidRDefault="00182A31" w:rsidP="00182A31">
            <w:p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معرفي: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نسخه جدید پرسشنامه پرخاشگری که نسخه قبلی آن تحت عنوان پرسشنامه خصومت بود، توسط باس و پری (1992) مورد بازنگری قرار گرفت. از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جمله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مقياس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هاي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رفتاري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ويژه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ارزيابي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رفتارهاي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پرخاشگرانه،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پرسش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نامه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پرخاشگري باس</w:t>
            </w:r>
            <w:r>
              <w:rPr>
                <w:rFonts w:cs="B Nazanin"/>
                <w:sz w:val="28"/>
                <w:szCs w:val="28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پري مي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باشد</w:t>
            </w:r>
            <w:r>
              <w:rPr>
                <w:rFonts w:cs="B Nazanin"/>
                <w:sz w:val="28"/>
                <w:szCs w:val="28"/>
              </w:rPr>
              <w:t xml:space="preserve">. </w:t>
            </w:r>
            <w:r>
              <w:rPr>
                <w:rFonts w:cs="B Nazanin" w:hint="cs"/>
                <w:sz w:val="28"/>
                <w:szCs w:val="28"/>
                <w:rtl/>
              </w:rPr>
              <w:t>اين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مقياس،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چهارگونه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رفتارهاي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پرخاشگرانه( پرخاشگري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بدني،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پرخاشگري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كلامي</w:t>
            </w:r>
            <w:r>
              <w:rPr>
                <w:rFonts w:cs="B Nazanin"/>
                <w:sz w:val="28"/>
                <w:szCs w:val="28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خشم</w:t>
            </w:r>
            <w:r>
              <w:rPr>
                <w:rFonts w:cs="B Nazanin"/>
                <w:sz w:val="28"/>
                <w:szCs w:val="28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كينه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ورزي)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را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ارزيابي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مي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كند. 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اين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پرسش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نامه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براي</w:t>
            </w:r>
            <w:r>
              <w:rPr>
                <w:rFonts w:cs="B Nazanin"/>
                <w:sz w:val="28"/>
                <w:szCs w:val="28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</w:rPr>
              <w:t>گروه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هاي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سني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نوجوانان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جوانان</w:t>
            </w:r>
            <w:r>
              <w:rPr>
                <w:rFonts w:cs="B Nazanin"/>
                <w:sz w:val="28"/>
                <w:szCs w:val="28"/>
              </w:rPr>
              <w:t xml:space="preserve"> 18 </w:t>
            </w:r>
            <w:r>
              <w:rPr>
                <w:rFonts w:cs="B Nazanin" w:hint="cs"/>
                <w:sz w:val="28"/>
                <w:szCs w:val="28"/>
                <w:rtl/>
              </w:rPr>
              <w:t>تا</w:t>
            </w:r>
            <w:r>
              <w:rPr>
                <w:rFonts w:cs="B Nazanin"/>
                <w:sz w:val="28"/>
                <w:szCs w:val="28"/>
              </w:rPr>
              <w:t xml:space="preserve"> 22 </w:t>
            </w:r>
            <w:r>
              <w:rPr>
                <w:rFonts w:cs="B Nazanin" w:hint="cs"/>
                <w:sz w:val="28"/>
                <w:szCs w:val="28"/>
                <w:rtl/>
              </w:rPr>
              <w:t>ساله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ساخته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شده است(همان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منبع).</w:t>
            </w:r>
          </w:p>
          <w:p w:rsidR="00182A31" w:rsidRDefault="00182A31" w:rsidP="00182A31">
            <w:pPr>
              <w:jc w:val="both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طريقه نمره گذاري: </w:t>
            </w:r>
          </w:p>
          <w:tbl>
            <w:tblPr>
              <w:bidiVisual/>
              <w:tblW w:w="91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586"/>
              <w:gridCol w:w="5793"/>
            </w:tblGrid>
            <w:tr w:rsidR="00182A31" w:rsidTr="00F53AAC">
              <w:trPr>
                <w:trHeight w:val="357"/>
                <w:jc w:val="center"/>
              </w:trPr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2A31" w:rsidRDefault="00182A31" w:rsidP="00182A31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ascii="BZar" w:hAnsi="BZar" w:cs="B Nazanin" w:hint="cs"/>
                      <w:sz w:val="28"/>
                      <w:szCs w:val="28"/>
                      <w:rtl/>
                    </w:rPr>
                    <w:t xml:space="preserve">پرخاشگري بدني 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2A31" w:rsidRDefault="00182A31" w:rsidP="00182A31">
                  <w:pPr>
                    <w:jc w:val="both"/>
                    <w:rPr>
                      <w:rFonts w:ascii="B Nazanin"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9</w:t>
                  </w:r>
                </w:p>
              </w:tc>
              <w:tc>
                <w:tcPr>
                  <w:tcW w:w="5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2A31" w:rsidRDefault="00182A31" w:rsidP="00182A31">
                  <w:pPr>
                    <w:jc w:val="both"/>
                    <w:rPr>
                      <w:rFonts w:cs="2  Lotus"/>
                      <w:sz w:val="28"/>
                      <w:szCs w:val="28"/>
                      <w:rtl/>
                    </w:rPr>
                  </w:pPr>
                  <w:r>
                    <w:rPr>
                      <w:rFonts w:cs="2  Lotus" w:hint="cs"/>
                      <w:sz w:val="28"/>
                      <w:szCs w:val="28"/>
                      <w:rtl/>
                    </w:rPr>
                    <w:t>2- 5- 8- 11- 13- 16- 22- 25- 29.</w:t>
                  </w:r>
                </w:p>
              </w:tc>
            </w:tr>
            <w:tr w:rsidR="00182A31" w:rsidTr="00F53AAC">
              <w:trPr>
                <w:jc w:val="center"/>
              </w:trPr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2A31" w:rsidRDefault="00182A31" w:rsidP="00182A31">
                  <w:pPr>
                    <w:rPr>
                      <w:rFonts w:ascii="BZar" w:cs="B Nazanin"/>
                      <w:rtl/>
                    </w:rPr>
                  </w:pPr>
                  <w:r>
                    <w:rPr>
                      <w:rFonts w:ascii="BZar" w:hAnsi="BZar" w:cs="B Nazanin" w:hint="cs"/>
                      <w:sz w:val="28"/>
                      <w:szCs w:val="28"/>
                      <w:rtl/>
                    </w:rPr>
                    <w:t xml:space="preserve">پرخاشگري کلامی 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2A31" w:rsidRDefault="00182A31" w:rsidP="00182A31">
                  <w:pPr>
                    <w:jc w:val="both"/>
                    <w:rPr>
                      <w:rFonts w:ascii="B Nazanin"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2A31" w:rsidRDefault="00182A31" w:rsidP="00182A31">
                  <w:pPr>
                    <w:jc w:val="both"/>
                    <w:rPr>
                      <w:rFonts w:ascii="B Nazanin" w:cs="B Nazanin"/>
                      <w:b/>
                      <w:bCs/>
                      <w:rtl/>
                    </w:rPr>
                  </w:pPr>
                  <w:r>
                    <w:rPr>
                      <w:rFonts w:cs="2  Lotus" w:hint="cs"/>
                      <w:sz w:val="28"/>
                      <w:szCs w:val="28"/>
                      <w:rtl/>
                    </w:rPr>
                    <w:t>4- 6- 14- 21- 27.</w:t>
                  </w:r>
                </w:p>
              </w:tc>
            </w:tr>
            <w:tr w:rsidR="00182A31" w:rsidTr="00F53AAC">
              <w:trPr>
                <w:jc w:val="center"/>
              </w:trPr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2A31" w:rsidRDefault="00182A31" w:rsidP="00182A31">
                  <w:pPr>
                    <w:rPr>
                      <w:rFonts w:ascii="BZar" w:cs="B Nazanin"/>
                      <w:rtl/>
                    </w:rPr>
                  </w:pPr>
                  <w:r>
                    <w:rPr>
                      <w:rFonts w:ascii="BZar" w:hAnsi="BZar" w:cs="B Nazanin" w:hint="cs"/>
                      <w:sz w:val="28"/>
                      <w:szCs w:val="28"/>
                      <w:rtl/>
                    </w:rPr>
                    <w:t>خشم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2A31" w:rsidRDefault="00182A31" w:rsidP="00182A31">
                  <w:pPr>
                    <w:jc w:val="both"/>
                    <w:rPr>
                      <w:rFonts w:ascii="B Nazanin"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2A31" w:rsidRDefault="00182A31" w:rsidP="00182A31">
                  <w:pPr>
                    <w:jc w:val="both"/>
                    <w:rPr>
                      <w:rFonts w:cs="2  Lotus"/>
                      <w:sz w:val="28"/>
                      <w:szCs w:val="28"/>
                      <w:rtl/>
                    </w:rPr>
                  </w:pPr>
                  <w:r>
                    <w:rPr>
                      <w:rFonts w:cs="2  Lotus" w:hint="cs"/>
                      <w:sz w:val="28"/>
                      <w:szCs w:val="28"/>
                      <w:rtl/>
                    </w:rPr>
                    <w:t>1- 9- 12- 18- 19- 23- 28.</w:t>
                  </w:r>
                </w:p>
              </w:tc>
            </w:tr>
            <w:tr w:rsidR="00182A31" w:rsidTr="00F53AAC">
              <w:trPr>
                <w:jc w:val="center"/>
              </w:trPr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2A31" w:rsidRDefault="00182A31" w:rsidP="00182A31">
                  <w:pPr>
                    <w:rPr>
                      <w:rFonts w:ascii="BZar" w:hAnsi="BZar" w:cs="B Nazanin"/>
                      <w:sz w:val="28"/>
                      <w:szCs w:val="28"/>
                    </w:rPr>
                  </w:pPr>
                  <w:r>
                    <w:rPr>
                      <w:rFonts w:ascii="BZar" w:hAnsi="BZar" w:cs="B Nazanin" w:hint="cs"/>
                      <w:sz w:val="28"/>
                      <w:szCs w:val="28"/>
                      <w:rtl/>
                    </w:rPr>
                    <w:t>خصومت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2A31" w:rsidRDefault="00182A31" w:rsidP="00182A31">
                  <w:pPr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8</w:t>
                  </w:r>
                </w:p>
              </w:tc>
              <w:tc>
                <w:tcPr>
                  <w:tcW w:w="5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2A31" w:rsidRDefault="00182A31" w:rsidP="00182A31">
                  <w:pPr>
                    <w:jc w:val="both"/>
                    <w:rPr>
                      <w:rFonts w:ascii="B Nazanin" w:cs="B Nazanin"/>
                      <w:b/>
                      <w:bCs/>
                      <w:rtl/>
                    </w:rPr>
                  </w:pPr>
                  <w:r>
                    <w:rPr>
                      <w:rFonts w:cs="2  Lotus" w:hint="cs"/>
                      <w:sz w:val="28"/>
                      <w:szCs w:val="28"/>
                      <w:rtl/>
                    </w:rPr>
                    <w:t>3- 7- 10- 15- 17- 20- 24- 26.</w:t>
                  </w:r>
                </w:p>
              </w:tc>
            </w:tr>
          </w:tbl>
          <w:p w:rsidR="00182A31" w:rsidRDefault="00182A31" w:rsidP="00182A31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10"/>
              <w:gridCol w:w="910"/>
              <w:gridCol w:w="910"/>
              <w:gridCol w:w="910"/>
              <w:gridCol w:w="910"/>
            </w:tblGrid>
            <w:tr w:rsidR="00182A31" w:rsidTr="00F53AAC">
              <w:trPr>
                <w:cantSplit/>
                <w:trHeight w:val="2415"/>
                <w:jc w:val="center"/>
              </w:trPr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tbRl"/>
                  <w:vAlign w:val="center"/>
                  <w:hideMark/>
                </w:tcPr>
                <w:p w:rsidR="00182A31" w:rsidRDefault="00182A31" w:rsidP="00182A31">
                  <w:pPr>
                    <w:ind w:left="113" w:right="113"/>
                    <w:jc w:val="center"/>
                    <w:rPr>
                      <w:rFonts w:cs="B Lotus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كاملاً شبيه من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tbRl"/>
                  <w:vAlign w:val="center"/>
                  <w:hideMark/>
                </w:tcPr>
                <w:p w:rsidR="00182A31" w:rsidRDefault="00182A31" w:rsidP="00182A31">
                  <w:pPr>
                    <w:ind w:left="113" w:right="113"/>
                    <w:jc w:val="center"/>
                    <w:rPr>
                      <w:rFonts w:cs="B Lotus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تا حدودي شبيه من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tbRl"/>
                  <w:vAlign w:val="center"/>
                  <w:hideMark/>
                </w:tcPr>
                <w:p w:rsidR="00182A31" w:rsidRDefault="00182A31" w:rsidP="00182A31">
                  <w:pPr>
                    <w:ind w:left="113" w:right="113"/>
                    <w:jc w:val="center"/>
                    <w:rPr>
                      <w:rFonts w:cs="B Lotus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متوسط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tbRl"/>
                  <w:vAlign w:val="center"/>
                  <w:hideMark/>
                </w:tcPr>
                <w:p w:rsidR="00182A31" w:rsidRDefault="00182A31" w:rsidP="00182A31">
                  <w:pPr>
                    <w:ind w:left="113" w:right="113"/>
                    <w:jc w:val="center"/>
                    <w:rPr>
                      <w:rFonts w:cs="B Lotus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تا حدودي متفاوت از من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tbRl"/>
                  <w:vAlign w:val="center"/>
                  <w:hideMark/>
                </w:tcPr>
                <w:p w:rsidR="00182A31" w:rsidRDefault="00182A31" w:rsidP="00182A31">
                  <w:pPr>
                    <w:ind w:left="113" w:right="113"/>
                    <w:jc w:val="center"/>
                    <w:rPr>
                      <w:rFonts w:cs="B Lotus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كاملاً متفاوت از من</w:t>
                  </w:r>
                </w:p>
              </w:tc>
            </w:tr>
            <w:tr w:rsidR="00182A31" w:rsidTr="00F53AAC">
              <w:trPr>
                <w:cantSplit/>
                <w:trHeight w:val="241"/>
                <w:jc w:val="center"/>
              </w:trPr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2A31" w:rsidRDefault="00182A31" w:rsidP="00182A31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2A31" w:rsidRDefault="00182A31" w:rsidP="00182A31">
                  <w:pPr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2A31" w:rsidRDefault="00182A31" w:rsidP="00182A31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2A31" w:rsidRDefault="00182A31" w:rsidP="00182A31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2A31" w:rsidRDefault="00182A31" w:rsidP="00182A31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</w:tbl>
          <w:p w:rsidR="00182A31" w:rsidRDefault="00182A31" w:rsidP="00182A31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دو عبارت 9 و 16 به صورت معکوس نمره گذاری می شوند. نمره کل برای پرخاشگری </w:t>
            </w:r>
            <w:r>
              <w:rPr>
                <w:rFonts w:cs="B Lotus" w:hint="cs"/>
                <w:sz w:val="28"/>
                <w:szCs w:val="28"/>
                <w:rtl/>
              </w:rPr>
              <w:lastRenderedPageBreak/>
              <w:t xml:space="preserve">با مجموع نمرات زیرمقیاس ها بدست می آید. </w:t>
            </w: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10"/>
              <w:gridCol w:w="910"/>
              <w:gridCol w:w="910"/>
              <w:gridCol w:w="910"/>
              <w:gridCol w:w="910"/>
            </w:tblGrid>
            <w:tr w:rsidR="00182A31" w:rsidTr="00F53AAC">
              <w:trPr>
                <w:cantSplit/>
                <w:trHeight w:val="2415"/>
                <w:jc w:val="center"/>
              </w:trPr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tbRl"/>
                  <w:hideMark/>
                </w:tcPr>
                <w:p w:rsidR="00182A31" w:rsidRDefault="00182A31" w:rsidP="00182A31">
                  <w:pPr>
                    <w:ind w:left="113" w:right="113"/>
                    <w:jc w:val="center"/>
                    <w:rPr>
                      <w:rFonts w:cs="B Lotus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كاملاً شبيه من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tbRl"/>
                  <w:hideMark/>
                </w:tcPr>
                <w:p w:rsidR="00182A31" w:rsidRDefault="00182A31" w:rsidP="00182A31">
                  <w:pPr>
                    <w:ind w:left="113" w:right="113"/>
                    <w:jc w:val="center"/>
                    <w:rPr>
                      <w:rFonts w:cs="B Lotus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تا حدودي شبيه من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tbRl"/>
                  <w:hideMark/>
                </w:tcPr>
                <w:p w:rsidR="00182A31" w:rsidRDefault="00182A31" w:rsidP="00182A31">
                  <w:pPr>
                    <w:ind w:left="113" w:right="113"/>
                    <w:jc w:val="center"/>
                    <w:rPr>
                      <w:rFonts w:cs="B Lotus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متوسط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tbRl"/>
                  <w:hideMark/>
                </w:tcPr>
                <w:p w:rsidR="00182A31" w:rsidRDefault="00182A31" w:rsidP="00182A31">
                  <w:pPr>
                    <w:ind w:left="113" w:right="113"/>
                    <w:jc w:val="center"/>
                    <w:rPr>
                      <w:rFonts w:cs="B Lotus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تا حدودي متفاوت از من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tbRl"/>
                  <w:hideMark/>
                </w:tcPr>
                <w:p w:rsidR="00182A31" w:rsidRDefault="00182A31" w:rsidP="00182A31">
                  <w:pPr>
                    <w:ind w:left="113" w:right="113"/>
                    <w:jc w:val="center"/>
                    <w:rPr>
                      <w:rFonts w:cs="B Lotus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كاملاً متفاوت از من </w:t>
                  </w:r>
                </w:p>
              </w:tc>
            </w:tr>
            <w:tr w:rsidR="00182A31" w:rsidTr="00F53AAC">
              <w:trPr>
                <w:cantSplit/>
                <w:trHeight w:val="393"/>
                <w:jc w:val="center"/>
              </w:trPr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2A31" w:rsidRDefault="00182A31" w:rsidP="00182A31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2A31" w:rsidRDefault="00182A31" w:rsidP="00182A31">
                  <w:pPr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2A31" w:rsidRDefault="00182A31" w:rsidP="00182A31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2A31" w:rsidRDefault="00182A31" w:rsidP="00182A31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82A31" w:rsidRDefault="00182A31" w:rsidP="00182A31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</w:tbl>
          <w:p w:rsidR="00182A31" w:rsidRDefault="00182A31" w:rsidP="00182A31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:rsidR="00182A31" w:rsidRDefault="00182A31" w:rsidP="00182A31">
            <w:pPr>
              <w:jc w:val="both"/>
              <w:rPr>
                <w:rFonts w:cs="B Titr"/>
                <w:b/>
                <w:bCs/>
                <w:sz w:val="28"/>
                <w:szCs w:val="28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روايي و پايايي </w:t>
            </w:r>
          </w:p>
          <w:p w:rsidR="00182A31" w:rsidRDefault="00182A31" w:rsidP="00182A31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پرسشنامه پرخاشگری دارای اعتبار و روایی قابل قبولی است. نتایج ضریب بازآزمایی برای چهار زیرمقیاس (با فاصله 9 هفته) 80/0 تا 72/0 و همبستگی بین چهار زیرمقیاس 38/0 تا 49/0 بدست آمده است.جهت سنجش اعتبار درونی مقیاس از ضریب آلفای کرونباخ استفاده شد که نتایج نشانگر همسانی درونی زیرمقیاس پرخاشگری بدنی 82/0، پرخاشگری کلامی 81/0، خشم 83/0 و خصومت 80/0 بود.</w:t>
            </w:r>
          </w:p>
          <w:p w:rsidR="00182A31" w:rsidRDefault="00182A31" w:rsidP="00182A31">
            <w:pPr>
              <w:spacing w:line="240" w:lineRule="auto"/>
              <w:jc w:val="both"/>
              <w:rPr>
                <w:rFonts w:ascii="BTitrBold" w:cs="B Nazanin"/>
                <w:b/>
                <w:bCs/>
                <w:sz w:val="28"/>
                <w:szCs w:val="28"/>
                <w:rtl/>
              </w:rPr>
            </w:pPr>
          </w:p>
          <w:p w:rsidR="00182A31" w:rsidRDefault="00182A31" w:rsidP="00182A31">
            <w:pPr>
              <w:bidi w:val="0"/>
              <w:spacing w:line="240" w:lineRule="auto"/>
              <w:jc w:val="both"/>
              <w:rPr>
                <w:rFonts w:ascii="BTitrBold" w:cs="B Nazanin"/>
                <w:sz w:val="28"/>
                <w:szCs w:val="28"/>
                <w:rtl/>
              </w:rPr>
            </w:pPr>
            <w:r>
              <w:rPr>
                <w:rFonts w:ascii="BTitrBold" w:cs="B Nazanin" w:hint="cs"/>
                <w:sz w:val="28"/>
                <w:szCs w:val="28"/>
              </w:rPr>
              <w:t>Buss, A. H., &amp; Perry, M. (1992). The Aggression Questionnaire. Journal of Personality and Social Psychology, 63, 452-459.</w:t>
            </w:r>
          </w:p>
          <w:p w:rsidR="00182A31" w:rsidRDefault="00182A31" w:rsidP="00182A31"/>
          <w:p w:rsidR="00182A31" w:rsidRDefault="00182A31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  <w:hideMark/>
          </w:tcPr>
          <w:p w:rsidR="00B75A4C" w:rsidRDefault="00B75A4C">
            <w:pPr>
              <w:spacing w:after="0" w:line="168" w:lineRule="auto"/>
              <w:ind w:left="115" w:right="115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lastRenderedPageBreak/>
              <w:t>کاملا شبیه من است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  <w:hideMark/>
          </w:tcPr>
          <w:p w:rsidR="00B75A4C" w:rsidRDefault="00B75A4C">
            <w:pPr>
              <w:spacing w:after="0" w:line="168" w:lineRule="auto"/>
              <w:ind w:left="115" w:right="115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 حدودی شبیه من است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  <w:hideMark/>
          </w:tcPr>
          <w:p w:rsidR="00B75A4C" w:rsidRDefault="00B75A4C">
            <w:pPr>
              <w:spacing w:after="0" w:line="168" w:lineRule="auto"/>
              <w:ind w:left="115" w:right="115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نه شبیه من نیست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  <w:hideMark/>
          </w:tcPr>
          <w:p w:rsidR="00B75A4C" w:rsidRDefault="00B75A4C">
            <w:pPr>
              <w:spacing w:after="0" w:line="168" w:lineRule="auto"/>
              <w:ind w:left="115" w:right="115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 حدودی شبیه من نیست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  <w:hideMark/>
          </w:tcPr>
          <w:p w:rsidR="00B75A4C" w:rsidRDefault="00B75A4C">
            <w:pPr>
              <w:spacing w:after="0" w:line="168" w:lineRule="auto"/>
              <w:ind w:left="115" w:right="115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اصلاً شبیه من نیست</w:t>
            </w: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بعضی از دوستانم فکر می کنند عجول و تندخو هستم.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اگر برای دفاع از حقوقم لازم باشد به زور متوسل شوم، این کار را خواهم کرد.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وقتی مردم نسبت به من خوش رفتار هستند، تعجب می کنم که چه می خواهند.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وقتی با دوستانم مخالف باشم، آزادانه به آن ها می گویم.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وقتی خیلی عصبانی شوم، چیزها را می شکنم.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وقتی دیگران با من مخالفند، نمی توانم برای اثبات نظراتم به آنها، استدلال کنم.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دوست دارم بدانم چرا گاهی اوقات احساس خیلی بدی نسبت به امور دارم.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گاهی اوقات،نمیتوانم اصرار درونی ام را برای صدمه زدن به شخص دیگر،کنترل کنم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من خُلق ملایمی دارم.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در ابراز دوستی به اشخاص غریبه، بدگمان و مشکوک هستم.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 کنون پیش آمده که، افراد آشنا را ترسانده ام.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سریع عصبانی شده، ولی به آسانی آرام می شوم.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اگر شدیداً خشمگین شوم، ممکن است به دیگران صدمه بزنم.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وقتی مردم مرا آزار می دهند،شاید به آنها بگویم که چه فکری درباره آنها میکنم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گاهی حسادت می کنم.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نمی توانم برای آسیب زدن به افراد، دلیل قانع کننده ای بیاورم.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گاهی احساس می کنم روش ظلمانه ای را در زندگی پیش گرفته ام.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به سختی خشمم را کنترل می کنم.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وقتی نتیجه نمی گیرم، رنجشم را نشان می دهم.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گاهی حس می کنم دیگران پشت سرم به من می خندند.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اغلب خودم را مخالف با دیگران می بینم.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اگر کسی مرا بزند، من هم او را می زنم.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گاهی حس می کنم مثل یک بشکه باروت آماده انفجار هستم.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به نظر می رسد مردم همیشه می خواهند خرابکاری کنند.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تاکنون مواردی پیش آمده که افرادی مرا هل داده اند،و ما دست به گریبان شده ایم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می دانم که «دوستان» پشت سرم صحبت می کنند.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دوستانم می گویند کمتر منطقی هستم.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گاهی بدون هیچ دلیلی کنترلم را از دست می دهم.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5A4C" w:rsidTr="00B75A4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کمی بیشتر از دیگران نزاع و زدو خورد می کنم.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4C" w:rsidRDefault="00B75A4C">
            <w:pPr>
              <w:spacing w:after="0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B75A4C" w:rsidRDefault="00B75A4C" w:rsidP="00B75A4C">
      <w:pPr>
        <w:spacing w:after="0" w:line="240" w:lineRule="auto"/>
        <w:jc w:val="both"/>
        <w:rPr>
          <w:rFonts w:cs="2  Lotus"/>
          <w:sz w:val="28"/>
          <w:szCs w:val="28"/>
          <w:rtl/>
        </w:rPr>
      </w:pPr>
    </w:p>
    <w:p w:rsidR="00182A31" w:rsidRDefault="00182A31" w:rsidP="00B75A4C">
      <w:pPr>
        <w:spacing w:after="0" w:line="240" w:lineRule="auto"/>
        <w:jc w:val="both"/>
        <w:rPr>
          <w:rFonts w:cs="2  Lotus"/>
          <w:sz w:val="28"/>
          <w:szCs w:val="28"/>
          <w:rtl/>
        </w:rPr>
      </w:pPr>
    </w:p>
    <w:p w:rsidR="00182A31" w:rsidRDefault="00182A31" w:rsidP="00B75A4C">
      <w:pPr>
        <w:spacing w:after="0" w:line="240" w:lineRule="auto"/>
        <w:jc w:val="both"/>
        <w:rPr>
          <w:rFonts w:cs="2  Lotus"/>
          <w:sz w:val="28"/>
          <w:szCs w:val="28"/>
          <w:rtl/>
        </w:rPr>
      </w:pPr>
    </w:p>
    <w:sectPr w:rsidR="00182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Z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4C"/>
    <w:rsid w:val="00182A31"/>
    <w:rsid w:val="002B2BC1"/>
    <w:rsid w:val="00B7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3949F5-EF9D-44F3-BC11-18B27704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A4C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A4C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omid</cp:lastModifiedBy>
  <cp:revision>4</cp:revision>
  <dcterms:created xsi:type="dcterms:W3CDTF">2015-12-12T02:36:00Z</dcterms:created>
  <dcterms:modified xsi:type="dcterms:W3CDTF">2018-11-28T16:57:00Z</dcterms:modified>
</cp:coreProperties>
</file>